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28"/>
          <w:szCs w:val="28"/>
          <w:lang w:eastAsia="zh-Hans"/>
        </w:rPr>
      </w:pPr>
      <w:r>
        <w:rPr>
          <w:rFonts w:hint="eastAsia" w:ascii="仿宋_GB2312" w:hAnsi="仿宋" w:eastAsia="仿宋_GB2312"/>
          <w:sz w:val="28"/>
          <w:szCs w:val="28"/>
          <w:lang w:eastAsia="zh-Hans"/>
        </w:rPr>
        <w:t>附件</w:t>
      </w:r>
      <w:r>
        <w:rPr>
          <w:rFonts w:ascii="仿宋_GB2312" w:hAnsi="仿宋" w:eastAsia="仿宋_GB2312"/>
          <w:sz w:val="28"/>
          <w:szCs w:val="28"/>
          <w:lang w:eastAsia="zh-Hans"/>
        </w:rPr>
        <w:t>2</w:t>
      </w:r>
    </w:p>
    <w:p>
      <w:pPr>
        <w:jc w:val="center"/>
        <w:rPr>
          <w:rFonts w:ascii="Arial" w:hAnsi="Arial" w:eastAsia="微软雅黑" w:cs="Arial"/>
          <w:color w:val="FF0000"/>
          <w:kern w:val="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Hans"/>
        </w:rPr>
        <w:t>经济</w:t>
      </w:r>
      <w:r>
        <w:rPr>
          <w:rFonts w:hint="eastAsia" w:ascii="黑体" w:hAnsi="黑体" w:eastAsia="黑体" w:cs="黑体"/>
          <w:sz w:val="28"/>
          <w:szCs w:val="28"/>
        </w:rPr>
        <w:t>学院本研贯通人才培养计划申请表</w:t>
      </w:r>
    </w:p>
    <w:tbl>
      <w:tblPr>
        <w:tblStyle w:val="2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2771"/>
        <w:gridCol w:w="1540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7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75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7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75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7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CET4</w:t>
            </w: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275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必修限选平均学分绩点</w:t>
            </w:r>
          </w:p>
        </w:tc>
        <w:tc>
          <w:tcPr>
            <w:tcW w:w="27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班级排名</w:t>
            </w:r>
          </w:p>
        </w:tc>
        <w:tc>
          <w:tcPr>
            <w:tcW w:w="275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275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自述</w:t>
            </w:r>
          </w:p>
        </w:tc>
        <w:tc>
          <w:tcPr>
            <w:tcW w:w="7063" w:type="dxa"/>
            <w:gridSpan w:val="3"/>
            <w:noWrap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（自述内容主要包括思想品德表现、学习情况、科研能力、外语水平、社会实践、学业规划等，不少于600字）</w:t>
            </w:r>
          </w:p>
          <w:p>
            <w:pPr>
              <w:jc w:val="left"/>
              <w:rPr>
                <w:rFonts w:ascii="宋体" w:hAnsi="宋体"/>
                <w:color w:val="A5A5A5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3240" w:firstLineChars="13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ind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7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推荐意见</w:t>
            </w:r>
          </w:p>
        </w:tc>
        <w:tc>
          <w:tcPr>
            <w:tcW w:w="7063" w:type="dxa"/>
            <w:gridSpan w:val="3"/>
            <w:noWrap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（请一位授过课并熟悉本人情况的具有高级职称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的教师推荐）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3240" w:firstLineChars="13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3240" w:firstLineChars="13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ind w:firstLine="4440" w:firstLineChars="18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lang w:eastAsia="zh-Hans"/>
        </w:rPr>
      </w:pPr>
      <w:r>
        <w:rPr>
          <w:rFonts w:hint="eastAsia"/>
          <w:lang w:eastAsia="zh-Hans"/>
        </w:rPr>
        <w:t>注意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请控制页面不超过</w:t>
      </w:r>
      <w:r>
        <w:rPr>
          <w:lang w:eastAsia="zh-Hans"/>
        </w:rPr>
        <w:t>2</w:t>
      </w:r>
      <w:r>
        <w:rPr>
          <w:rFonts w:hint="eastAsia"/>
          <w:lang w:eastAsia="zh-Hans"/>
        </w:rPr>
        <w:t>页</w:t>
      </w:r>
      <w:r>
        <w:rPr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YmRmYmYwNWMwYjE0ZDlhMWM3YjIyMmVmZmY5YjMifQ=="/>
  </w:docVars>
  <w:rsids>
    <w:rsidRoot w:val="F52F99E6"/>
    <w:rsid w:val="00425A21"/>
    <w:rsid w:val="00B02FCF"/>
    <w:rsid w:val="06E053C4"/>
    <w:rsid w:val="14FE4806"/>
    <w:rsid w:val="27BC27E0"/>
    <w:rsid w:val="341327FD"/>
    <w:rsid w:val="3D5D11C3"/>
    <w:rsid w:val="45921C25"/>
    <w:rsid w:val="4B8E7A05"/>
    <w:rsid w:val="4DBB68B9"/>
    <w:rsid w:val="4DF271B5"/>
    <w:rsid w:val="58BE705E"/>
    <w:rsid w:val="68BE607B"/>
    <w:rsid w:val="CF7AB971"/>
    <w:rsid w:val="F52F99E6"/>
    <w:rsid w:val="F93FD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4</TotalTime>
  <ScaleCrop>false</ScaleCrop>
  <LinksUpToDate>false</LinksUpToDate>
  <CharactersWithSpaces>309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2022-07-21T14:51:00Z</dcterms:created>
  <dc:creator>Jessie</dc:creator>
  <cp:lastModifiedBy>Jessie</cp:lastModifiedBy>
  <dcterms:modified xsi:type="dcterms:W3CDTF">2023-09-14T10:51:39Z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8215223AD324FCB40EA6D762870B0F90</vt:lpwstr>
  </property>
</Properties>
</file>